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Резултати пробног пријемног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Општа информисаност — 14.6.2026.</w:t>
      </w:r>
    </w:p>
    <w:p/>
    <w:tbl>
      <w:tblGrid>
        <w:gridCol w:w="1500" w:type="dxa"/>
        <w:gridCol w:w="5500" w:type="dxa"/>
        <w:gridCol w:w="1500" w:type="dxa"/>
      </w:tblGrid>
      <w:tblPr>
        <w:tblStyle w:val="ResultsTable"/>
      </w:tblPr>
      <w:tr>
        <w:trPr>
          <w:trHeight w:val="400" w:hRule="atLeast"/>
        </w:trPr>
        <w:tc>
          <w:tcPr>
            <w:tcW w:w="1500" w:type="dxa"/>
            <w:vAlign w:val="center"/>
            <w:shd w:val="clear" w:fill="2F5496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  <w:b w:val="1"/>
                <w:bCs w:val="1"/>
              </w:rPr>
              <w:t xml:space="preserve">Број пријаве</w:t>
            </w:r>
          </w:p>
        </w:tc>
        <w:tc>
          <w:tcPr>
            <w:tcW w:w="5500" w:type="dxa"/>
            <w:vAlign w:val="center"/>
            <w:shd w:val="clear" w:fill="2F5496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  <w:b w:val="1"/>
                <w:bCs w:val="1"/>
              </w:rPr>
              <w:t xml:space="preserve">Име (име родитеља) Презиме</w:t>
            </w:r>
          </w:p>
        </w:tc>
        <w:tc>
          <w:tcPr>
            <w:tcW w:w="1500" w:type="dxa"/>
            <w:vAlign w:val="center"/>
            <w:shd w:val="clear" w:fill="2F5496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  <w:b w:val="1"/>
                <w:bCs w:val="1"/>
              </w:rPr>
              <w:t xml:space="preserve">Број поена (од 30)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0005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Aleksandar (Branislav) Živanović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0004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Aleksandar (Gordana) Popovic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19,00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Aleksandar (Kristina) Radovanović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17,90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Aleksandar (Ljubomir) Lupulov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19,00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0009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Andjela (Srdjan) Janković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0014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Arsenije (Srboljub) Ostojić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23,40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0018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David (Ivana) Stankovic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18,30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0020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Djordje (Dalibor) Mitic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0021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Dunja (Rodoljub) Ivanović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21,30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DunjaUstić (Aleksandra) Ustić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0026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Dušan (Milan) Jovanović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19,20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Đurđa (Nebojša) Kešeljević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0028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Elena (Goran) Cvetković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17,90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0027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Elena (Vladimir) Adžić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15,20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0029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Emilija (Aleksandar) Ćirić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0031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Filip (Dragiša) Jović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0030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Filip (Oliver) Stojković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20,30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0032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Filip (Spasa) Dakic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17,30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0033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Ilija (Marija) Milovanović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0039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Jasna (Zoran) Grujić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0041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Jelena (Milan) Jakonic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0045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Lana (Miloš) Simić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0047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Lara (Sladjana) Kovčin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0105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Lazar () Veljković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0050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Lazar (Dejan) Alargic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Lazar (Duško) Šmigić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Lazar (Mileta) Cvijovic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19,00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0048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Lazar (Slobodan) Đukić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15,00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0054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Lea (Dragana) Stojanovic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19,60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0055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Lena (Vladimir) Lelas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11,40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0058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Luka (Mijajlo) Mijajlović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14,60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0057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Luka (Milan) Vuković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0062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Maša (Dušanka) Avramov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0066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Mihajlo (Vladan) Čeperković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12,30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0068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Milan (Sanja) Lazić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0070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Mina (Milorad) Tupajić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10,20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0071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Miona (Igor) Lepedat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0072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Mirjana (Marko) Ilic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17,90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0074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Nevena (Mirjana) Marković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0075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Nikola (Vesna) Sekulić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14,80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0076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Novak (Mirko) Minović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12,80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0080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Oleg (Goran) Toskić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0082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Petra (Ivan) Tatic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15,90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0083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Relja (Dragan) Maslić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25,90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0106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Sara () Manuh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13,50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0087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Slavko (Dragomir) Tomic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17,20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0088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Sonja (Dragana) Ristic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21,20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0089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Stefan (Aleksandar) Pucarević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0092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Tadija (Matija) Huber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13,80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0094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Tatijana (Zoran) Dašić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0097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Trifun (Nenad) Okanović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3,70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0101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Vasilije (Bojana) Marinković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20,10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0099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Vasilije (Tamara) Stevanović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17,90</w:t>
            </w:r>
          </w:p>
        </w:tc>
      </w:tr>
      <w:tr>
        <w:trPr>
          <w:trHeight w:val="300" w:hRule="atLeast"/>
        </w:trPr>
        <w:tc>
          <w:tcPr>
            <w:tcW w:w="15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0103</w:t>
            </w:r>
          </w:p>
        </w:tc>
        <w:tc>
          <w:tcPr>
            <w:tcW w:w="5500" w:type="dxa"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Vid (Nikola) Krstović</w:t>
            </w:r>
          </w:p>
        </w:tc>
        <w:tc>
          <w:tcPr>
            <w:tcW w:w="1500" w:type="dxa"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15,00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137.6000000000001" w:right="1137.6000000000001" w:bottom="1137.6000000000001" w:left="1699.1999999999998" w:header="849.5999999999999" w:footer="561.6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283pt; height:405pt; margin-left:266pt; margin-top:-414pt; position:absolute; mso-position-horizontal:absolute; mso-position-vertical:absolute; mso-position-horizontal-relative:char; mso-position-vertical-relative:line; z-index:-2147483647;"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113pt; height:52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sultsTable">
    <w:name w:val="ResultsTable"/>
    <w:uiPriority w:val="99"/>
    <w:tblPr>
      <w:tblW w:w="0" w:type="auto"/>
      <w:tblLayout w:type="autofit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2026-06-14T09:50:26+00:00</dcterms:created>
  <dcterms:modified xsi:type="dcterms:W3CDTF">2026-06-14T09:50:26+00:00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